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98" w:rsidRDefault="00630398">
      <w:pPr>
        <w:spacing w:after="120"/>
        <w:jc w:val="center"/>
        <w:rPr>
          <w:b/>
          <w:bCs/>
          <w:spacing w:val="60"/>
          <w:sz w:val="26"/>
          <w:szCs w:val="26"/>
        </w:rPr>
      </w:pPr>
      <w:bookmarkStart w:id="0" w:name="_GoBack"/>
      <w:bookmarkEnd w:id="0"/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z w:val="26"/>
          <w:szCs w:val="26"/>
        </w:rPr>
        <w:endnoteReference w:customMarkFollows="1" w:id="1"/>
        <w:t>1</w:t>
      </w:r>
    </w:p>
    <w:p w:rsidR="00630398" w:rsidRPr="00E36821" w:rsidRDefault="00630398" w:rsidP="00E36821">
      <w:pPr>
        <w:spacing w:after="240"/>
        <w:jc w:val="center"/>
        <w:rPr>
          <w:b/>
          <w:bCs/>
          <w:sz w:val="24"/>
          <w:szCs w:val="26"/>
        </w:rPr>
      </w:pPr>
      <w:r w:rsidRPr="00E36821">
        <w:rPr>
          <w:b/>
          <w:bCs/>
          <w:sz w:val="24"/>
          <w:szCs w:val="26"/>
        </w:rPr>
        <w:t>физического лица на присоединение по одному источнику</w:t>
      </w:r>
      <w:r w:rsidRPr="00E36821">
        <w:rPr>
          <w:b/>
          <w:bCs/>
          <w:sz w:val="24"/>
          <w:szCs w:val="26"/>
        </w:rPr>
        <w:br/>
        <w:t>электроснабжения энергопринимающих устройств с максимальной</w:t>
      </w:r>
      <w:r w:rsidRPr="00E36821">
        <w:rPr>
          <w:b/>
          <w:bCs/>
          <w:sz w:val="24"/>
          <w:szCs w:val="26"/>
        </w:rPr>
        <w:br/>
        <w:t>мощностью до 15 кВт включительно (используемых для бытовых</w:t>
      </w:r>
      <w:r w:rsidRPr="00E36821">
        <w:rPr>
          <w:b/>
          <w:bCs/>
          <w:sz w:val="24"/>
          <w:szCs w:val="26"/>
        </w:rPr>
        <w:br/>
        <w:t>и иных нужд, не связанных с осуществлением</w:t>
      </w:r>
      <w:r w:rsidR="00123B51">
        <w:rPr>
          <w:b/>
          <w:bCs/>
          <w:sz w:val="24"/>
          <w:szCs w:val="26"/>
        </w:rPr>
        <w:t xml:space="preserve"> </w:t>
      </w:r>
      <w:r w:rsidRPr="00E36821">
        <w:rPr>
          <w:b/>
          <w:bCs/>
          <w:sz w:val="24"/>
          <w:szCs w:val="26"/>
        </w:rPr>
        <w:t>предпринимательской деятельности)</w:t>
      </w:r>
    </w:p>
    <w:p w:rsidR="00630398" w:rsidRDefault="00630398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630398" w:rsidRPr="00E36821" w:rsidRDefault="008110BC" w:rsidP="008110BC">
      <w:pPr>
        <w:pBdr>
          <w:top w:val="single" w:sz="4" w:space="1" w:color="auto"/>
        </w:pBdr>
        <w:tabs>
          <w:tab w:val="right" w:pos="9923"/>
        </w:tabs>
        <w:ind w:left="851" w:right="113"/>
        <w:rPr>
          <w:sz w:val="18"/>
        </w:rPr>
      </w:pPr>
      <w:r>
        <w:rPr>
          <w:sz w:val="18"/>
        </w:rPr>
        <w:t xml:space="preserve">              </w:t>
      </w:r>
      <w:r w:rsidR="00630398" w:rsidRPr="00E36821">
        <w:rPr>
          <w:sz w:val="18"/>
        </w:rPr>
        <w:t>(фамилия, имя, отчество)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992"/>
        <w:gridCol w:w="851"/>
        <w:gridCol w:w="1559"/>
        <w:gridCol w:w="1276"/>
        <w:gridCol w:w="1701"/>
      </w:tblGrid>
      <w:tr w:rsidR="00B64DCE" w:rsidTr="00E55C7A">
        <w:tblPrEx>
          <w:tblCellMar>
            <w:top w:w="0" w:type="dxa"/>
            <w:bottom w:w="0" w:type="dxa"/>
          </w:tblCellMar>
        </w:tblPrEx>
        <w:tc>
          <w:tcPr>
            <w:tcW w:w="3572" w:type="dxa"/>
            <w:vAlign w:val="bottom"/>
          </w:tcPr>
          <w:p w:rsidR="00B64DCE" w:rsidRPr="00E36821" w:rsidRDefault="00B64DCE">
            <w:pPr>
              <w:ind w:firstLine="567"/>
              <w:rPr>
                <w:sz w:val="23"/>
                <w:szCs w:val="23"/>
              </w:rPr>
            </w:pPr>
            <w:r w:rsidRPr="00E36821">
              <w:rPr>
                <w:sz w:val="23"/>
                <w:szCs w:val="23"/>
                <w:lang w:val="en-US"/>
              </w:rPr>
              <w:t>2</w:t>
            </w:r>
            <w:r w:rsidRPr="00E36821">
              <w:rPr>
                <w:sz w:val="23"/>
                <w:szCs w:val="23"/>
              </w:rPr>
              <w:t>. Паспортные данные: серия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B64DCE" w:rsidRDefault="00B64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B64DCE" w:rsidRPr="00E36821" w:rsidRDefault="00B64DCE">
            <w:pPr>
              <w:jc w:val="center"/>
              <w:rPr>
                <w:sz w:val="23"/>
                <w:szCs w:val="23"/>
              </w:rPr>
            </w:pPr>
            <w:r w:rsidRPr="00E36821">
              <w:rPr>
                <w:sz w:val="23"/>
                <w:szCs w:val="23"/>
              </w:rPr>
              <w:t>номер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64DCE" w:rsidRDefault="00B64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64DCE" w:rsidRPr="00E36821" w:rsidRDefault="00B64DCE" w:rsidP="003D3D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выдачи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64DCE" w:rsidRDefault="00B64DCE" w:rsidP="003D3D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0398" w:rsidRPr="00E36821" w:rsidRDefault="00630398" w:rsidP="00987CC9">
      <w:pPr>
        <w:rPr>
          <w:sz w:val="23"/>
          <w:szCs w:val="23"/>
        </w:rPr>
      </w:pPr>
      <w:r w:rsidRPr="00E36821">
        <w:rPr>
          <w:sz w:val="23"/>
          <w:szCs w:val="23"/>
        </w:rPr>
        <w:t>выдан (кем</w:t>
      </w:r>
      <w:r w:rsidR="00B64DCE">
        <w:rPr>
          <w:sz w:val="23"/>
          <w:szCs w:val="23"/>
        </w:rPr>
        <w:t>)</w:t>
      </w:r>
      <w:r w:rsidRPr="00E36821">
        <w:rPr>
          <w:sz w:val="23"/>
          <w:szCs w:val="23"/>
        </w:rPr>
        <w:t xml:space="preserve">  </w:t>
      </w:r>
    </w:p>
    <w:p w:rsidR="00630398" w:rsidRDefault="00630398" w:rsidP="00B64DCE">
      <w:pPr>
        <w:pBdr>
          <w:top w:val="single" w:sz="4" w:space="1" w:color="auto"/>
        </w:pBdr>
        <w:ind w:left="1276"/>
        <w:rPr>
          <w:sz w:val="2"/>
          <w:szCs w:val="2"/>
        </w:rPr>
      </w:pPr>
    </w:p>
    <w:p w:rsidR="00630398" w:rsidRDefault="00B64DCE">
      <w:pPr>
        <w:tabs>
          <w:tab w:val="right" w:pos="9923"/>
        </w:tabs>
        <w:rPr>
          <w:sz w:val="24"/>
          <w:szCs w:val="24"/>
        </w:rPr>
      </w:pPr>
      <w:r w:rsidRPr="00E36821">
        <w:rPr>
          <w:sz w:val="23"/>
          <w:szCs w:val="23"/>
        </w:rPr>
        <w:t>дата и место рождения</w:t>
      </w:r>
      <w:r w:rsidR="00630398"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Pr="00E36821" w:rsidRDefault="00630398">
      <w:pPr>
        <w:ind w:firstLine="567"/>
        <w:rPr>
          <w:sz w:val="23"/>
          <w:szCs w:val="23"/>
        </w:rPr>
      </w:pPr>
      <w:r w:rsidRPr="00E36821">
        <w:rPr>
          <w:sz w:val="23"/>
          <w:szCs w:val="23"/>
        </w:rPr>
        <w:t xml:space="preserve">3. Зарегистрирован(а)  </w:t>
      </w:r>
    </w:p>
    <w:p w:rsidR="00630398" w:rsidRDefault="00630398" w:rsidP="00C27246">
      <w:pPr>
        <w:pBdr>
          <w:top w:val="single" w:sz="4" w:space="1" w:color="auto"/>
        </w:pBdr>
        <w:ind w:left="2914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Pr="00E36821" w:rsidRDefault="00630398">
      <w:pPr>
        <w:pBdr>
          <w:top w:val="single" w:sz="4" w:space="1" w:color="auto"/>
        </w:pBdr>
        <w:ind w:right="113"/>
        <w:jc w:val="center"/>
        <w:rPr>
          <w:sz w:val="18"/>
        </w:rPr>
      </w:pPr>
      <w:r w:rsidRPr="00E36821">
        <w:rPr>
          <w:sz w:val="18"/>
        </w:rPr>
        <w:t>(индекс, адрес)</w:t>
      </w:r>
    </w:p>
    <w:p w:rsidR="00E2138C" w:rsidRPr="00483D85" w:rsidRDefault="00E60B5C" w:rsidP="00E2138C">
      <w:pPr>
        <w:ind w:firstLine="567"/>
        <w:jc w:val="both"/>
        <w:rPr>
          <w:sz w:val="2"/>
          <w:szCs w:val="2"/>
        </w:rPr>
      </w:pPr>
      <w:r w:rsidRPr="00E36821">
        <w:rPr>
          <w:sz w:val="23"/>
          <w:szCs w:val="23"/>
        </w:rPr>
        <w:t>3(1)</w:t>
      </w:r>
      <w:r w:rsidR="00E2138C" w:rsidRPr="00E36821">
        <w:rPr>
          <w:sz w:val="23"/>
          <w:szCs w:val="23"/>
        </w:rPr>
        <w:t>. Страховой номер индивидуального лицевого счета заявителя (для физических лиц</w:t>
      </w:r>
      <w:r w:rsidR="00E2138C" w:rsidRPr="00483D85">
        <w:rPr>
          <w:sz w:val="24"/>
          <w:szCs w:val="24"/>
        </w:rPr>
        <w:t>)</w:t>
      </w:r>
      <w:r w:rsidR="00E2138C" w:rsidRPr="00483D85">
        <w:rPr>
          <w:sz w:val="24"/>
          <w:szCs w:val="24"/>
        </w:rPr>
        <w:br/>
      </w:r>
    </w:p>
    <w:p w:rsidR="00E2138C" w:rsidRDefault="00E36821" w:rsidP="00E2138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СНИЛС</w:t>
      </w:r>
      <w:r w:rsidR="00E2138C" w:rsidRPr="00483D85">
        <w:rPr>
          <w:sz w:val="24"/>
          <w:szCs w:val="24"/>
        </w:rPr>
        <w:tab/>
        <w:t>.</w:t>
      </w:r>
    </w:p>
    <w:p w:rsidR="00E2138C" w:rsidRDefault="00E2138C" w:rsidP="00E2138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031D9" w:rsidRDefault="008E0536" w:rsidP="00F031D9">
      <w:pPr>
        <w:tabs>
          <w:tab w:val="right" w:pos="5880"/>
        </w:tabs>
        <w:ind w:firstLine="567"/>
        <w:jc w:val="both"/>
        <w:rPr>
          <w:sz w:val="23"/>
          <w:szCs w:val="23"/>
        </w:rPr>
      </w:pPr>
      <w:r w:rsidRPr="00E36821">
        <w:rPr>
          <w:sz w:val="23"/>
          <w:szCs w:val="23"/>
        </w:rPr>
        <w:t>3(2). Согласие заявителя на обработку персональных данных</w:t>
      </w:r>
      <w:r w:rsidR="009A1BE3">
        <w:rPr>
          <w:sz w:val="23"/>
          <w:szCs w:val="23"/>
        </w:rPr>
        <w:t xml:space="preserve"> в соответствии</w:t>
      </w:r>
      <w:r w:rsidRPr="00E36821">
        <w:rPr>
          <w:sz w:val="23"/>
          <w:szCs w:val="23"/>
        </w:rPr>
        <w:t xml:space="preserve"> </w:t>
      </w:r>
      <w:r w:rsidRPr="00E36821">
        <w:rPr>
          <w:sz w:val="23"/>
          <w:szCs w:val="23"/>
        </w:rPr>
        <w:br/>
      </w:r>
      <w:r w:rsidR="009A1BE3" w:rsidRPr="00405F54">
        <w:rPr>
          <w:sz w:val="23"/>
          <w:szCs w:val="23"/>
        </w:rPr>
        <w:t>с требованиями Федерального закона «О персональных данных»</w:t>
      </w:r>
      <w:r w:rsidR="0024251F">
        <w:rPr>
          <w:sz w:val="23"/>
          <w:szCs w:val="23"/>
        </w:rPr>
        <w:t xml:space="preserve"> </w:t>
      </w:r>
    </w:p>
    <w:tbl>
      <w:tblPr>
        <w:tblStyle w:val="aa"/>
        <w:tblW w:w="0" w:type="auto"/>
        <w:tblInd w:w="662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24251F" w:rsidRPr="0024251F" w:rsidTr="00E55C7A">
        <w:tc>
          <w:tcPr>
            <w:tcW w:w="3402" w:type="dxa"/>
            <w:tcBorders>
              <w:top w:val="single" w:sz="4" w:space="0" w:color="auto"/>
            </w:tcBorders>
          </w:tcPr>
          <w:p w:rsidR="0024251F" w:rsidRPr="0024251F" w:rsidRDefault="0024251F" w:rsidP="00E55C7A">
            <w:pPr>
              <w:tabs>
                <w:tab w:val="right" w:pos="588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630398" w:rsidRPr="00E36821" w:rsidRDefault="00630398" w:rsidP="009A1BE3">
      <w:pPr>
        <w:tabs>
          <w:tab w:val="right" w:pos="5880"/>
        </w:tabs>
        <w:ind w:firstLine="567"/>
        <w:jc w:val="both"/>
        <w:rPr>
          <w:sz w:val="23"/>
          <w:szCs w:val="23"/>
        </w:rPr>
      </w:pPr>
      <w:r w:rsidRPr="00E36821">
        <w:rPr>
          <w:sz w:val="23"/>
          <w:szCs w:val="23"/>
        </w:rPr>
        <w:t xml:space="preserve">4. Фактический адрес проживания  </w:t>
      </w:r>
    </w:p>
    <w:p w:rsidR="00630398" w:rsidRDefault="00630398" w:rsidP="00E55C7A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Pr="00E36821" w:rsidRDefault="00630398">
      <w:pPr>
        <w:pBdr>
          <w:top w:val="single" w:sz="4" w:space="1" w:color="auto"/>
        </w:pBdr>
        <w:ind w:right="113"/>
        <w:jc w:val="center"/>
        <w:rPr>
          <w:sz w:val="18"/>
        </w:rPr>
      </w:pPr>
      <w:r w:rsidRPr="00E36821">
        <w:rPr>
          <w:sz w:val="18"/>
        </w:rPr>
        <w:t>(индекс, адрес)</w:t>
      </w:r>
    </w:p>
    <w:p w:rsidR="00630398" w:rsidRPr="00E36821" w:rsidRDefault="00630398">
      <w:pPr>
        <w:ind w:firstLine="567"/>
        <w:rPr>
          <w:sz w:val="23"/>
          <w:szCs w:val="23"/>
        </w:rPr>
      </w:pPr>
      <w:r w:rsidRPr="00E36821">
        <w:rPr>
          <w:sz w:val="23"/>
          <w:szCs w:val="23"/>
        </w:rPr>
        <w:t xml:space="preserve">5. В связи с  </w:t>
      </w:r>
    </w:p>
    <w:p w:rsidR="00630398" w:rsidRDefault="00630398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630398" w:rsidRDefault="00630398">
      <w:pPr>
        <w:rPr>
          <w:sz w:val="24"/>
          <w:szCs w:val="24"/>
        </w:rPr>
      </w:pPr>
    </w:p>
    <w:p w:rsidR="00630398" w:rsidRPr="00E36821" w:rsidRDefault="00630398">
      <w:pPr>
        <w:pBdr>
          <w:top w:val="single" w:sz="4" w:space="1" w:color="auto"/>
        </w:pBdr>
        <w:jc w:val="center"/>
        <w:rPr>
          <w:sz w:val="18"/>
        </w:rPr>
      </w:pPr>
      <w:r w:rsidRPr="00E36821">
        <w:rPr>
          <w:sz w:val="18"/>
        </w:rPr>
        <w:t>(увеличение объема максимальной мощности, новое строительство</w:t>
      </w:r>
      <w:r w:rsidR="005315C4">
        <w:rPr>
          <w:sz w:val="18"/>
        </w:rPr>
        <w:t xml:space="preserve"> (присоединение)</w:t>
      </w:r>
      <w:r w:rsidRPr="00E36821">
        <w:rPr>
          <w:sz w:val="18"/>
        </w:rPr>
        <w:t xml:space="preserve"> и др. – указать нужное)</w:t>
      </w:r>
    </w:p>
    <w:p w:rsidR="00630398" w:rsidRPr="00E36821" w:rsidRDefault="00630398">
      <w:pPr>
        <w:rPr>
          <w:sz w:val="23"/>
          <w:szCs w:val="23"/>
        </w:rPr>
      </w:pPr>
      <w:r w:rsidRPr="00E36821">
        <w:rPr>
          <w:sz w:val="23"/>
          <w:szCs w:val="23"/>
        </w:rPr>
        <w:t xml:space="preserve">просит осуществить технологическое присоединение  </w:t>
      </w:r>
    </w:p>
    <w:p w:rsidR="00630398" w:rsidRDefault="00630398" w:rsidP="008C4AEB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30398" w:rsidRPr="00E36821" w:rsidRDefault="00630398">
      <w:pPr>
        <w:pBdr>
          <w:top w:val="single" w:sz="4" w:space="1" w:color="auto"/>
        </w:pBdr>
        <w:ind w:right="113"/>
        <w:jc w:val="center"/>
        <w:rPr>
          <w:sz w:val="18"/>
        </w:rPr>
      </w:pPr>
      <w:r w:rsidRPr="00E36821">
        <w:rPr>
          <w:sz w:val="18"/>
        </w:rPr>
        <w:t>(наименование энергопринимающих устройств для присоединения)</w:t>
      </w: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 w:rsidRPr="00E36821">
        <w:rPr>
          <w:sz w:val="23"/>
          <w:szCs w:val="23"/>
        </w:rPr>
        <w:t>расположенных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630398" w:rsidRPr="00E36821" w:rsidRDefault="00630398" w:rsidP="006E671B">
      <w:pPr>
        <w:pBdr>
          <w:top w:val="single" w:sz="4" w:space="1" w:color="auto"/>
        </w:pBdr>
        <w:ind w:left="1741" w:right="113"/>
        <w:jc w:val="center"/>
        <w:rPr>
          <w:sz w:val="18"/>
        </w:rPr>
      </w:pPr>
      <w:r w:rsidRPr="00E36821">
        <w:rPr>
          <w:sz w:val="18"/>
        </w:rPr>
        <w:t>(место нахождения энергопринимающих устройств)</w:t>
      </w:r>
    </w:p>
    <w:p w:rsidR="00630398" w:rsidRPr="00E2138C" w:rsidRDefault="00630398">
      <w:pPr>
        <w:ind w:firstLine="567"/>
        <w:jc w:val="both"/>
        <w:rPr>
          <w:sz w:val="2"/>
          <w:szCs w:val="2"/>
        </w:rPr>
      </w:pPr>
      <w:r w:rsidRPr="00E36821">
        <w:rPr>
          <w:sz w:val="23"/>
          <w:szCs w:val="23"/>
        </w:rPr>
        <w:t>6. Максимальная мощность </w:t>
      </w:r>
      <w:r w:rsidRPr="00E36821">
        <w:rPr>
          <w:rStyle w:val="a9"/>
          <w:sz w:val="23"/>
          <w:szCs w:val="23"/>
        </w:rPr>
        <w:endnoteReference w:customMarkFollows="1" w:id="2"/>
        <w:t>2</w:t>
      </w:r>
      <w:r w:rsidRPr="00E36821">
        <w:rPr>
          <w:sz w:val="23"/>
          <w:szCs w:val="23"/>
        </w:rPr>
        <w:t xml:space="preserve"> энергопринимающих устройств (</w:t>
      </w:r>
      <w:r w:rsidRPr="00E36821">
        <w:rPr>
          <w:sz w:val="23"/>
          <w:szCs w:val="23"/>
          <w:u w:val="single"/>
        </w:rPr>
        <w:t>присоединяемых и</w:t>
      </w:r>
      <w:r w:rsidRPr="00E36821">
        <w:rPr>
          <w:sz w:val="24"/>
          <w:szCs w:val="24"/>
          <w:u w:val="single"/>
        </w:rPr>
        <w:t xml:space="preserve"> ранее</w:t>
      </w:r>
      <w:r w:rsidRPr="00E213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608"/>
        <w:gridCol w:w="737"/>
        <w:gridCol w:w="1889"/>
      </w:tblGrid>
      <w:tr w:rsidR="00630398" w:rsidTr="006E671B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Pr="00E36821" w:rsidRDefault="00630398">
            <w:pPr>
              <w:rPr>
                <w:sz w:val="23"/>
                <w:szCs w:val="23"/>
              </w:rPr>
            </w:pPr>
            <w:r w:rsidRPr="00E36821">
              <w:rPr>
                <w:sz w:val="23"/>
                <w:szCs w:val="23"/>
                <w:u w:val="single"/>
              </w:rPr>
              <w:t>присоединенных</w:t>
            </w:r>
            <w:r w:rsidRPr="00E36821">
              <w:rPr>
                <w:sz w:val="23"/>
                <w:szCs w:val="23"/>
              </w:rPr>
              <w:t>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 w:rsidRPr="00E36821">
              <w:rPr>
                <w:sz w:val="23"/>
                <w:szCs w:val="23"/>
              </w:rPr>
              <w:t>кВт,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Pr="00E36821" w:rsidRDefault="00630398">
            <w:pPr>
              <w:ind w:left="57"/>
              <w:rPr>
                <w:sz w:val="23"/>
                <w:szCs w:val="23"/>
              </w:rPr>
            </w:pPr>
            <w:r w:rsidRPr="00E36821">
              <w:rPr>
                <w:sz w:val="23"/>
                <w:szCs w:val="23"/>
              </w:rPr>
              <w:t>кВ, в том числе:</w:t>
            </w:r>
          </w:p>
        </w:tc>
      </w:tr>
    </w:tbl>
    <w:p w:rsidR="00630398" w:rsidRPr="00E2138C" w:rsidRDefault="00630398">
      <w:pPr>
        <w:ind w:firstLine="567"/>
        <w:jc w:val="both"/>
        <w:rPr>
          <w:sz w:val="2"/>
          <w:szCs w:val="2"/>
        </w:rPr>
      </w:pPr>
      <w:r w:rsidRPr="00E36821">
        <w:rPr>
          <w:sz w:val="23"/>
          <w:szCs w:val="23"/>
        </w:rPr>
        <w:t xml:space="preserve">а) максимальная мощность </w:t>
      </w:r>
      <w:r w:rsidRPr="00E36821">
        <w:rPr>
          <w:sz w:val="23"/>
          <w:szCs w:val="23"/>
          <w:u w:val="single"/>
        </w:rPr>
        <w:t>присоединяемых</w:t>
      </w:r>
      <w:r w:rsidRPr="00E36821">
        <w:rPr>
          <w:sz w:val="23"/>
          <w:szCs w:val="23"/>
        </w:rPr>
        <w:t xml:space="preserve"> энергопринимающих устройств</w:t>
      </w:r>
      <w:r>
        <w:rPr>
          <w:sz w:val="24"/>
          <w:szCs w:val="24"/>
        </w:rPr>
        <w:t xml:space="preserve"> </w:t>
      </w:r>
      <w:r w:rsidRPr="00E36821">
        <w:rPr>
          <w:sz w:val="23"/>
          <w:szCs w:val="23"/>
        </w:rPr>
        <w:t>составляе</w:t>
      </w:r>
      <w:r>
        <w:rPr>
          <w:sz w:val="24"/>
          <w:szCs w:val="24"/>
        </w:rPr>
        <w:t>т</w:t>
      </w:r>
      <w:r w:rsidRPr="00E213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 w:rsidRPr="00E36821">
              <w:rPr>
                <w:sz w:val="23"/>
                <w:szCs w:val="23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Pr="00E36821" w:rsidRDefault="00630398">
            <w:pPr>
              <w:ind w:left="57"/>
              <w:rPr>
                <w:sz w:val="23"/>
                <w:szCs w:val="23"/>
              </w:rPr>
            </w:pPr>
            <w:r w:rsidRPr="00E36821">
              <w:rPr>
                <w:sz w:val="23"/>
                <w:szCs w:val="23"/>
              </w:rPr>
              <w:t>кВ;</w:t>
            </w:r>
          </w:p>
        </w:tc>
      </w:tr>
    </w:tbl>
    <w:p w:rsidR="00630398" w:rsidRPr="00E2138C" w:rsidRDefault="00630398">
      <w:pPr>
        <w:ind w:firstLine="567"/>
        <w:jc w:val="both"/>
        <w:rPr>
          <w:sz w:val="2"/>
          <w:szCs w:val="2"/>
        </w:rPr>
      </w:pPr>
      <w:r w:rsidRPr="00E36821">
        <w:rPr>
          <w:sz w:val="23"/>
          <w:szCs w:val="23"/>
        </w:rPr>
        <w:t xml:space="preserve">б) максимальная мощность </w:t>
      </w:r>
      <w:r w:rsidRPr="00E36821">
        <w:rPr>
          <w:sz w:val="23"/>
          <w:szCs w:val="23"/>
          <w:u w:val="single"/>
        </w:rPr>
        <w:t>ранее присоединенных</w:t>
      </w:r>
      <w:r w:rsidRPr="00E36821">
        <w:rPr>
          <w:sz w:val="23"/>
          <w:szCs w:val="23"/>
        </w:rPr>
        <w:t xml:space="preserve"> в данной точке присоединения</w:t>
      </w:r>
      <w:r w:rsidRPr="00E213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Pr="00E36821" w:rsidRDefault="00630398">
            <w:pPr>
              <w:rPr>
                <w:sz w:val="23"/>
                <w:szCs w:val="23"/>
              </w:rPr>
            </w:pPr>
            <w:r w:rsidRPr="00E36821">
              <w:rPr>
                <w:sz w:val="23"/>
                <w:szCs w:val="23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 w:rsidRPr="00E36821">
              <w:rPr>
                <w:sz w:val="23"/>
                <w:szCs w:val="23"/>
              </w:rPr>
              <w:t>кВт при напряжении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Pr="00E36821" w:rsidRDefault="00630398">
            <w:pPr>
              <w:ind w:left="57"/>
              <w:rPr>
                <w:sz w:val="23"/>
                <w:szCs w:val="23"/>
              </w:rPr>
            </w:pPr>
            <w:r w:rsidRPr="00E36821">
              <w:rPr>
                <w:sz w:val="23"/>
                <w:szCs w:val="23"/>
              </w:rPr>
              <w:t>кВ.</w:t>
            </w:r>
          </w:p>
        </w:tc>
      </w:tr>
    </w:tbl>
    <w:p w:rsidR="00630398" w:rsidRDefault="00630398">
      <w:pPr>
        <w:ind w:firstLine="567"/>
        <w:jc w:val="both"/>
        <w:rPr>
          <w:sz w:val="24"/>
          <w:szCs w:val="24"/>
        </w:rPr>
      </w:pPr>
      <w:r w:rsidRPr="00E36821">
        <w:rPr>
          <w:sz w:val="23"/>
          <w:szCs w:val="23"/>
        </w:rPr>
        <w:t>7. Заявляемая  категория  энергопринимающего  устройства по надежности</w:t>
      </w:r>
      <w:r w:rsidR="00E36821">
        <w:rPr>
          <w:sz w:val="23"/>
          <w:szCs w:val="23"/>
        </w:rPr>
        <w:t xml:space="preserve">  </w:t>
      </w:r>
      <w:r>
        <w:rPr>
          <w:sz w:val="24"/>
          <w:szCs w:val="24"/>
        </w:rPr>
        <w:t xml:space="preserve"> </w:t>
      </w:r>
      <w:r w:rsidRPr="00E36821">
        <w:rPr>
          <w:sz w:val="23"/>
          <w:szCs w:val="23"/>
        </w:rPr>
        <w:t>электроснабжения – III (по одному источнику электроснабжения).</w:t>
      </w:r>
    </w:p>
    <w:p w:rsidR="00630398" w:rsidRDefault="00630398" w:rsidP="00E36821">
      <w:pPr>
        <w:keepNext/>
        <w:spacing w:after="120"/>
        <w:ind w:firstLine="567"/>
        <w:jc w:val="both"/>
        <w:rPr>
          <w:sz w:val="24"/>
          <w:szCs w:val="24"/>
        </w:rPr>
      </w:pPr>
      <w:r w:rsidRPr="00E36821">
        <w:rPr>
          <w:sz w:val="23"/>
          <w:szCs w:val="23"/>
        </w:rPr>
        <w:t>8. Сроки проектирования и поэтапного введения в эксплуатацию объекта (в том числе по</w:t>
      </w:r>
      <w:r>
        <w:rPr>
          <w:sz w:val="24"/>
          <w:szCs w:val="24"/>
        </w:rPr>
        <w:t xml:space="preserve"> </w:t>
      </w:r>
      <w:r w:rsidRPr="00E36821">
        <w:rPr>
          <w:sz w:val="23"/>
          <w:szCs w:val="23"/>
        </w:rPr>
        <w:t>этапам и очередям):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409"/>
        <w:gridCol w:w="2552"/>
        <w:gridCol w:w="2126"/>
        <w:gridCol w:w="1304"/>
      </w:tblGrid>
      <w:tr w:rsidR="00630398" w:rsidTr="00E368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Align w:val="center"/>
          </w:tcPr>
          <w:p w:rsidR="00630398" w:rsidRDefault="00630398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409" w:type="dxa"/>
            <w:vAlign w:val="center"/>
          </w:tcPr>
          <w:p w:rsidR="00630398" w:rsidRDefault="00630398" w:rsidP="00E36821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мающего устройства</w:t>
            </w:r>
            <w:r w:rsidR="00E36821">
              <w:t xml:space="preserve">   </w:t>
            </w:r>
            <w:r>
              <w:t>(месяц, год)</w:t>
            </w:r>
          </w:p>
        </w:tc>
        <w:tc>
          <w:tcPr>
            <w:tcW w:w="2552" w:type="dxa"/>
            <w:vAlign w:val="center"/>
          </w:tcPr>
          <w:p w:rsidR="00630398" w:rsidRDefault="00630398">
            <w:pPr>
              <w:jc w:val="center"/>
            </w:pPr>
            <w:r>
              <w:t xml:space="preserve">Планируемый срок введения </w:t>
            </w:r>
            <w:r w:rsidR="006E671B">
              <w:br/>
              <w:t>энергоприни</w:t>
            </w:r>
            <w:r w:rsidR="006E671B">
              <w:softHyphen/>
              <w:t>мающего</w:t>
            </w:r>
            <w:r>
              <w:t xml:space="preserve"> устройства в эксплуатацию</w:t>
            </w:r>
            <w:r>
              <w:br/>
              <w:t>(месяц, год)</w:t>
            </w:r>
          </w:p>
        </w:tc>
        <w:tc>
          <w:tcPr>
            <w:tcW w:w="2126" w:type="dxa"/>
            <w:vAlign w:val="center"/>
          </w:tcPr>
          <w:p w:rsidR="00630398" w:rsidRDefault="00630398" w:rsidP="00E36821">
            <w:pPr>
              <w:jc w:val="center"/>
            </w:pPr>
            <w:r>
              <w:t>Максимальная мощность</w:t>
            </w:r>
            <w:r w:rsidR="0024251F">
              <w:t xml:space="preserve"> </w:t>
            </w:r>
            <w:r>
              <w:t xml:space="preserve"> </w:t>
            </w:r>
            <w:r w:rsidR="0024251F">
              <w:t xml:space="preserve"> (п.6) </w:t>
            </w:r>
            <w:r>
              <w:t>энергопринимаю</w:t>
            </w:r>
            <w:r>
              <w:softHyphen/>
              <w:t>щ</w:t>
            </w:r>
            <w:r w:rsidR="00E36821">
              <w:t>его</w:t>
            </w:r>
            <w:r>
              <w:t xml:space="preserve"> устройст</w:t>
            </w:r>
            <w:r w:rsidR="00E36821">
              <w:t xml:space="preserve">ва     </w:t>
            </w:r>
            <w:r>
              <w:t>(кВт)</w:t>
            </w:r>
          </w:p>
        </w:tc>
        <w:tc>
          <w:tcPr>
            <w:tcW w:w="1304" w:type="dxa"/>
            <w:vAlign w:val="center"/>
          </w:tcPr>
          <w:p w:rsidR="00630398" w:rsidRDefault="00630398">
            <w:pPr>
              <w:jc w:val="center"/>
            </w:pPr>
            <w:r>
              <w:t>Категория надежности</w:t>
            </w:r>
          </w:p>
        </w:tc>
      </w:tr>
      <w:tr w:rsidR="00630398" w:rsidTr="00E36821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630398" w:rsidRDefault="00E36821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630398" w:rsidRDefault="00630398">
            <w:pPr>
              <w:jc w:val="center"/>
            </w:pPr>
          </w:p>
        </w:tc>
        <w:tc>
          <w:tcPr>
            <w:tcW w:w="2552" w:type="dxa"/>
          </w:tcPr>
          <w:p w:rsidR="00630398" w:rsidRDefault="00630398">
            <w:pPr>
              <w:jc w:val="center"/>
            </w:pPr>
          </w:p>
        </w:tc>
        <w:tc>
          <w:tcPr>
            <w:tcW w:w="2126" w:type="dxa"/>
          </w:tcPr>
          <w:p w:rsidR="00630398" w:rsidRDefault="00630398">
            <w:pPr>
              <w:jc w:val="center"/>
            </w:pPr>
          </w:p>
        </w:tc>
        <w:tc>
          <w:tcPr>
            <w:tcW w:w="1304" w:type="dxa"/>
          </w:tcPr>
          <w:p w:rsidR="00630398" w:rsidRDefault="00E36821">
            <w:pPr>
              <w:jc w:val="center"/>
            </w:pPr>
            <w:r w:rsidRPr="00E36821">
              <w:t>III</w:t>
            </w:r>
          </w:p>
        </w:tc>
      </w:tr>
      <w:tr w:rsidR="00630398" w:rsidTr="00E36821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630398" w:rsidRDefault="00630398">
            <w:pPr>
              <w:jc w:val="center"/>
            </w:pPr>
          </w:p>
        </w:tc>
        <w:tc>
          <w:tcPr>
            <w:tcW w:w="2409" w:type="dxa"/>
          </w:tcPr>
          <w:p w:rsidR="00630398" w:rsidRDefault="00630398">
            <w:pPr>
              <w:jc w:val="center"/>
            </w:pPr>
          </w:p>
        </w:tc>
        <w:tc>
          <w:tcPr>
            <w:tcW w:w="2552" w:type="dxa"/>
          </w:tcPr>
          <w:p w:rsidR="00630398" w:rsidRDefault="00630398">
            <w:pPr>
              <w:jc w:val="center"/>
            </w:pPr>
          </w:p>
        </w:tc>
        <w:tc>
          <w:tcPr>
            <w:tcW w:w="2126" w:type="dxa"/>
          </w:tcPr>
          <w:p w:rsidR="00630398" w:rsidRDefault="00630398">
            <w:pPr>
              <w:jc w:val="center"/>
            </w:pPr>
          </w:p>
        </w:tc>
        <w:tc>
          <w:tcPr>
            <w:tcW w:w="1304" w:type="dxa"/>
          </w:tcPr>
          <w:p w:rsidR="00630398" w:rsidRDefault="00630398">
            <w:pPr>
              <w:jc w:val="center"/>
            </w:pPr>
          </w:p>
        </w:tc>
      </w:tr>
    </w:tbl>
    <w:p w:rsidR="00630398" w:rsidRDefault="00630398" w:rsidP="00123B51">
      <w:pPr>
        <w:tabs>
          <w:tab w:val="right" w:pos="9923"/>
        </w:tabs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(энергосбытовая организация), с которым планируется заключение договора электроснабжения (купли-продажи электрической энергии (мощности)</w:t>
      </w:r>
      <w:r w:rsidRPr="00E2138C">
        <w:rPr>
          <w:sz w:val="24"/>
          <w:szCs w:val="24"/>
        </w:rPr>
        <w:br/>
      </w:r>
      <w:r w:rsidR="00E36821">
        <w:rPr>
          <w:sz w:val="24"/>
          <w:szCs w:val="24"/>
        </w:rPr>
        <w:t xml:space="preserve">          ПАО «ДЭК» Дальэнергосбыт</w:t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 w:rsidP="00462A98">
      <w:pPr>
        <w:spacing w:before="12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630398" w:rsidRPr="00462A98" w:rsidRDefault="00630398">
      <w:pPr>
        <w:ind w:firstLine="567"/>
      </w:pPr>
      <w:r w:rsidRPr="00462A98">
        <w:t>(указать перечень прилагаемых документов)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630398" w:rsidRDefault="00630398" w:rsidP="006E671B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630398" w:rsidRDefault="00630398" w:rsidP="006E671B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630398" w:rsidRDefault="00630398" w:rsidP="006E671B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 </w:t>
      </w:r>
    </w:p>
    <w:p w:rsidR="00630398" w:rsidRDefault="00630398" w:rsidP="006E671B">
      <w:pPr>
        <w:pBdr>
          <w:top w:val="single" w:sz="4" w:space="1" w:color="auto"/>
        </w:pBdr>
        <w:spacing w:after="240"/>
        <w:ind w:left="868"/>
        <w:rPr>
          <w:sz w:val="2"/>
          <w:szCs w:val="2"/>
        </w:rPr>
      </w:pPr>
    </w:p>
    <w:p w:rsidR="00630398" w:rsidRPr="00123B51" w:rsidRDefault="00630398">
      <w:pPr>
        <w:ind w:right="4818"/>
        <w:rPr>
          <w:sz w:val="23"/>
          <w:szCs w:val="23"/>
        </w:rPr>
      </w:pPr>
      <w:r w:rsidRPr="00123B51">
        <w:rPr>
          <w:sz w:val="23"/>
          <w:szCs w:val="23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560"/>
      </w:tblGrid>
      <w:tr w:rsidR="00630398" w:rsidTr="00BD464D">
        <w:tblPrEx>
          <w:tblCellMar>
            <w:top w:w="0" w:type="dxa"/>
            <w:bottom w:w="0" w:type="dxa"/>
          </w:tblCellMar>
        </w:tblPrEx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 w:rsidTr="00BD464D">
        <w:tblPrEx>
          <w:tblCellMar>
            <w:top w:w="0" w:type="dxa"/>
            <w:bottom w:w="0" w:type="dxa"/>
          </w:tblCellMar>
        </w:tblPrEx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 w:rsidRPr="00B656FC">
              <w:t>(фамилия, имя, отчество)</w:t>
            </w:r>
          </w:p>
        </w:tc>
      </w:tr>
      <w:tr w:rsidR="00630398" w:rsidTr="00BD464D">
        <w:tblPrEx>
          <w:tblCellMar>
            <w:top w:w="0" w:type="dxa"/>
            <w:bottom w:w="0" w:type="dxa"/>
          </w:tblCellMar>
        </w:tblPrEx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 w:rsidRPr="009970F4" w:rsidTr="00BD464D">
        <w:tblPrEx>
          <w:tblCellMar>
            <w:top w:w="0" w:type="dxa"/>
            <w:bottom w:w="0" w:type="dxa"/>
          </w:tblCellMar>
        </w:tblPrEx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Pr="009970F4" w:rsidRDefault="00123B51" w:rsidP="00123B51">
            <w:pPr>
              <w:jc w:val="center"/>
            </w:pPr>
            <w:r w:rsidRPr="008E6C2D">
              <w:t>(</w:t>
            </w:r>
            <w:r w:rsidR="00E2138C" w:rsidRPr="008E6C2D">
              <w:t>абонентский номер и адрес электронной почты</w:t>
            </w:r>
            <w:r w:rsidRPr="008E6C2D">
              <w:t xml:space="preserve"> </w:t>
            </w:r>
            <w:r w:rsidR="00E2138C" w:rsidRPr="008E6C2D">
              <w:t>заявителя)</w:t>
            </w:r>
          </w:p>
        </w:tc>
      </w:tr>
      <w:tr w:rsidR="00630398" w:rsidTr="00BD464D">
        <w:tblPrEx>
          <w:tblCellMar>
            <w:top w:w="0" w:type="dxa"/>
            <w:bottom w:w="0" w:type="dxa"/>
          </w:tblCellMar>
        </w:tblPrEx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rPr>
          <w:gridAfter w:val="1"/>
          <w:wAfter w:w="1560" w:type="dxa"/>
        </w:trPr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 w:rsidRPr="00123B51">
              <w:rPr>
                <w:sz w:val="18"/>
              </w:rPr>
              <w:t>(подпись)</w:t>
            </w:r>
          </w:p>
        </w:tc>
      </w:tr>
    </w:tbl>
    <w:p w:rsidR="00630398" w:rsidRDefault="006303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39"/>
        <w:gridCol w:w="255"/>
        <w:gridCol w:w="2098"/>
        <w:gridCol w:w="369"/>
        <w:gridCol w:w="482"/>
        <w:gridCol w:w="397"/>
      </w:tblGrid>
      <w:tr w:rsidR="00630398" w:rsidRPr="00123B51" w:rsidTr="00BD464D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Pr="00123B51" w:rsidRDefault="00987CC9">
            <w:pPr>
              <w:jc w:val="right"/>
              <w:rPr>
                <w:sz w:val="23"/>
                <w:szCs w:val="23"/>
              </w:rPr>
            </w:pPr>
            <w:r w:rsidRPr="00123B51">
              <w:rPr>
                <w:sz w:val="23"/>
                <w:szCs w:val="23"/>
              </w:rPr>
              <w:t>«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Pr="00123B51" w:rsidRDefault="006303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Pr="00123B51" w:rsidRDefault="00987CC9">
            <w:pPr>
              <w:rPr>
                <w:sz w:val="23"/>
                <w:szCs w:val="23"/>
              </w:rPr>
            </w:pPr>
            <w:r w:rsidRPr="00123B51">
              <w:rPr>
                <w:sz w:val="23"/>
                <w:szCs w:val="23"/>
              </w:rPr>
              <w:t>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Pr="00123B51" w:rsidRDefault="006303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Pr="00123B51" w:rsidRDefault="00630398">
            <w:pPr>
              <w:jc w:val="right"/>
              <w:rPr>
                <w:sz w:val="23"/>
                <w:szCs w:val="23"/>
              </w:rPr>
            </w:pPr>
            <w:r w:rsidRPr="00123B51">
              <w:rPr>
                <w:sz w:val="23"/>
                <w:szCs w:val="23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Pr="00123B51" w:rsidRDefault="00630398">
            <w:pPr>
              <w:rPr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Pr="00123B51" w:rsidRDefault="00630398">
            <w:pPr>
              <w:ind w:left="57"/>
              <w:rPr>
                <w:sz w:val="23"/>
                <w:szCs w:val="23"/>
              </w:rPr>
            </w:pPr>
            <w:r w:rsidRPr="00123B51">
              <w:rPr>
                <w:sz w:val="23"/>
                <w:szCs w:val="23"/>
              </w:rPr>
              <w:t>г.</w:t>
            </w:r>
          </w:p>
        </w:tc>
      </w:tr>
    </w:tbl>
    <w:p w:rsidR="00630398" w:rsidRDefault="00630398">
      <w:pPr>
        <w:ind w:right="4818"/>
        <w:rPr>
          <w:sz w:val="24"/>
          <w:szCs w:val="24"/>
        </w:rPr>
      </w:pPr>
    </w:p>
    <w:p w:rsidR="00630398" w:rsidRDefault="00630398">
      <w:pPr>
        <w:ind w:right="4818"/>
        <w:rPr>
          <w:sz w:val="24"/>
          <w:szCs w:val="24"/>
        </w:rPr>
      </w:pPr>
    </w:p>
    <w:sectPr w:rsidR="00630398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D3" w:rsidRDefault="003165D3">
      <w:r>
        <w:separator/>
      </w:r>
    </w:p>
  </w:endnote>
  <w:endnote w:type="continuationSeparator" w:id="0">
    <w:p w:rsidR="003165D3" w:rsidRDefault="003165D3">
      <w:r>
        <w:continuationSeparator/>
      </w:r>
    </w:p>
  </w:endnote>
  <w:endnote w:id="1">
    <w:p w:rsidR="00000000" w:rsidRDefault="00630398">
      <w:pPr>
        <w:pStyle w:val="a7"/>
        <w:ind w:firstLine="567"/>
        <w:jc w:val="both"/>
      </w:pPr>
      <w:r w:rsidRPr="00CE1F67">
        <w:rPr>
          <w:rStyle w:val="a9"/>
          <w:sz w:val="22"/>
        </w:rPr>
        <w:t>1</w:t>
      </w:r>
      <w:r w:rsidRPr="00CE1F67">
        <w:rPr>
          <w:sz w:val="22"/>
        </w:rPr>
        <w:t> 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</w:endnote>
  <w:endnote w:id="2">
    <w:p w:rsidR="00000000" w:rsidRDefault="00630398">
      <w:pPr>
        <w:pStyle w:val="a7"/>
        <w:ind w:firstLine="567"/>
        <w:jc w:val="both"/>
      </w:pPr>
      <w:r w:rsidRPr="00CE1F67">
        <w:rPr>
          <w:rStyle w:val="a9"/>
          <w:sz w:val="22"/>
        </w:rPr>
        <w:t>2</w:t>
      </w:r>
      <w:r w:rsidRPr="00CE1F67">
        <w:rPr>
          <w:sz w:val="22"/>
        </w:rP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3">
    <w:p w:rsidR="00000000" w:rsidRDefault="00630398">
      <w:pPr>
        <w:pStyle w:val="a7"/>
        <w:ind w:firstLine="567"/>
        <w:jc w:val="both"/>
      </w:pPr>
      <w:r w:rsidRPr="00CE1F67">
        <w:rPr>
          <w:rStyle w:val="a9"/>
          <w:sz w:val="22"/>
        </w:rPr>
        <w:t>3</w:t>
      </w:r>
      <w:r w:rsidRPr="00CE1F67">
        <w:rPr>
          <w:sz w:val="22"/>
        </w:rPr>
        <w:t> Классы напряжения (</w:t>
      </w:r>
      <w:r w:rsidR="00123B51" w:rsidRPr="00CE1F67">
        <w:rPr>
          <w:sz w:val="22"/>
        </w:rPr>
        <w:t xml:space="preserve">0,22; </w:t>
      </w:r>
      <w:r w:rsidR="00E9083B">
        <w:rPr>
          <w:sz w:val="22"/>
        </w:rPr>
        <w:t>0,4</w:t>
      </w:r>
      <w:r w:rsidRPr="00CE1F67">
        <w:rPr>
          <w:sz w:val="22"/>
        </w:rPr>
        <w:t>) кВ.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D3" w:rsidRDefault="003165D3">
      <w:r>
        <w:separator/>
      </w:r>
    </w:p>
  </w:footnote>
  <w:footnote w:type="continuationSeparator" w:id="0">
    <w:p w:rsidR="003165D3" w:rsidRDefault="00316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98"/>
    <w:rsid w:val="0001249E"/>
    <w:rsid w:val="000418AE"/>
    <w:rsid w:val="00123B51"/>
    <w:rsid w:val="001C2A63"/>
    <w:rsid w:val="001F510E"/>
    <w:rsid w:val="002226DA"/>
    <w:rsid w:val="0024251F"/>
    <w:rsid w:val="002F0FD8"/>
    <w:rsid w:val="003165D3"/>
    <w:rsid w:val="003D3D5E"/>
    <w:rsid w:val="003F0B67"/>
    <w:rsid w:val="00405F54"/>
    <w:rsid w:val="00445EFA"/>
    <w:rsid w:val="00462A98"/>
    <w:rsid w:val="00483D85"/>
    <w:rsid w:val="0052085F"/>
    <w:rsid w:val="005315C4"/>
    <w:rsid w:val="00630398"/>
    <w:rsid w:val="00634BCC"/>
    <w:rsid w:val="00643D78"/>
    <w:rsid w:val="006D08A9"/>
    <w:rsid w:val="006E671B"/>
    <w:rsid w:val="00720DCE"/>
    <w:rsid w:val="007266C2"/>
    <w:rsid w:val="00745969"/>
    <w:rsid w:val="008110BC"/>
    <w:rsid w:val="008C4935"/>
    <w:rsid w:val="008C4AEB"/>
    <w:rsid w:val="008E03E3"/>
    <w:rsid w:val="008E0536"/>
    <w:rsid w:val="008E6C2D"/>
    <w:rsid w:val="00922D44"/>
    <w:rsid w:val="00987CC9"/>
    <w:rsid w:val="009970F4"/>
    <w:rsid w:val="009A1BE3"/>
    <w:rsid w:val="009E233A"/>
    <w:rsid w:val="00B64DCE"/>
    <w:rsid w:val="00B656FC"/>
    <w:rsid w:val="00B965F7"/>
    <w:rsid w:val="00BD464D"/>
    <w:rsid w:val="00BE17FB"/>
    <w:rsid w:val="00C27246"/>
    <w:rsid w:val="00C35279"/>
    <w:rsid w:val="00CE1F67"/>
    <w:rsid w:val="00E2138C"/>
    <w:rsid w:val="00E36821"/>
    <w:rsid w:val="00E55C7A"/>
    <w:rsid w:val="00E60B5C"/>
    <w:rsid w:val="00E61923"/>
    <w:rsid w:val="00E9083B"/>
    <w:rsid w:val="00ED51CC"/>
    <w:rsid w:val="00EE349F"/>
    <w:rsid w:val="00F0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39"/>
    <w:rsid w:val="00F03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E6C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6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39"/>
    <w:rsid w:val="00F03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E6C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6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ACF062-46AC-4858-8BB1-EDB90F2C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adminn</cp:lastModifiedBy>
  <cp:revision>2</cp:revision>
  <cp:lastPrinted>2024-08-05T05:26:00Z</cp:lastPrinted>
  <dcterms:created xsi:type="dcterms:W3CDTF">2024-10-24T04:12:00Z</dcterms:created>
  <dcterms:modified xsi:type="dcterms:W3CDTF">2024-10-24T04:12:00Z</dcterms:modified>
</cp:coreProperties>
</file>